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D7" w:rsidRDefault="00257907" w:rsidP="0047287D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Cs w:val="24"/>
          <w:lang w:eastAsia="ru-RU"/>
        </w:rPr>
      </w:pPr>
      <w:r>
        <w:rPr>
          <w:rFonts w:eastAsia="Times New Roman" w:cs="Times New Roman"/>
          <w:b/>
          <w:noProof/>
          <w:color w:val="000000"/>
          <w:szCs w:val="24"/>
          <w:lang w:eastAsia="ru-RU"/>
        </w:rPr>
        <w:drawing>
          <wp:inline distT="0" distB="0" distL="0" distR="0">
            <wp:extent cx="5934075" cy="8220075"/>
            <wp:effectExtent l="19050" t="0" r="9525" b="0"/>
            <wp:docPr id="1" name="Рисунок 1" descr="C:\Users\Хлют школа искусств\Desktop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лют школа искусств\Desktop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0D7" w:rsidRDefault="00EC40D7" w:rsidP="00EC40D7">
      <w:pPr>
        <w:widowControl w:val="0"/>
        <w:autoSpaceDE w:val="0"/>
        <w:autoSpaceDN w:val="0"/>
        <w:adjustRightInd w:val="0"/>
        <w:ind w:left="-851" w:firstLine="567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EC40D7" w:rsidRDefault="00EC40D7" w:rsidP="00EC40D7">
      <w:pPr>
        <w:widowControl w:val="0"/>
        <w:autoSpaceDE w:val="0"/>
        <w:autoSpaceDN w:val="0"/>
        <w:adjustRightInd w:val="0"/>
        <w:ind w:left="-851" w:firstLine="567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EC40D7" w:rsidRPr="00BF599D" w:rsidRDefault="00EC40D7" w:rsidP="0047287D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EC40D7" w:rsidRPr="003E05D4" w:rsidRDefault="00EC40D7" w:rsidP="00EC40D7">
      <w:pPr>
        <w:widowControl w:val="0"/>
        <w:autoSpaceDE w:val="0"/>
        <w:autoSpaceDN w:val="0"/>
        <w:adjustRightInd w:val="0"/>
        <w:spacing w:line="360" w:lineRule="auto"/>
        <w:ind w:left="-851" w:right="-143" w:firstLine="567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  <w:r w:rsidRPr="003E05D4">
        <w:rPr>
          <w:rFonts w:eastAsia="Times New Roman" w:cs="Times New Roman"/>
          <w:b/>
          <w:color w:val="000000"/>
          <w:szCs w:val="24"/>
          <w:lang w:eastAsia="ru-RU"/>
        </w:rPr>
        <w:t xml:space="preserve">  УТВЕРЖДАЮ:</w:t>
      </w:r>
    </w:p>
    <w:p w:rsidR="00EC40D7" w:rsidRDefault="0047287D" w:rsidP="00EC40D7">
      <w:pPr>
        <w:widowControl w:val="0"/>
        <w:autoSpaceDE w:val="0"/>
        <w:autoSpaceDN w:val="0"/>
        <w:adjustRightInd w:val="0"/>
        <w:spacing w:line="360" w:lineRule="auto"/>
        <w:ind w:left="-851" w:right="-143" w:firstLine="567"/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              Директор МКУ ДО  «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Х</w:t>
      </w:r>
      <w:r w:rsidR="00EC40D7" w:rsidRPr="003E05D4">
        <w:rPr>
          <w:rFonts w:eastAsia="Times New Roman" w:cs="Times New Roman"/>
          <w:color w:val="000000"/>
          <w:szCs w:val="24"/>
          <w:lang w:eastAsia="ru-RU"/>
        </w:rPr>
        <w:t>ШИ</w:t>
      </w:r>
      <w:r>
        <w:rPr>
          <w:rFonts w:eastAsia="Times New Roman" w:cs="Times New Roman"/>
          <w:color w:val="000000"/>
          <w:szCs w:val="24"/>
          <w:lang w:eastAsia="ru-RU"/>
        </w:rPr>
        <w:t>им.М.А.Гусейнова</w:t>
      </w:r>
      <w:proofErr w:type="spellEnd"/>
      <w:r w:rsidR="00EC40D7" w:rsidRPr="003E05D4">
        <w:rPr>
          <w:rFonts w:eastAsia="Times New Roman" w:cs="Times New Roman"/>
          <w:color w:val="000000"/>
          <w:szCs w:val="24"/>
          <w:lang w:eastAsia="ru-RU"/>
        </w:rPr>
        <w:t xml:space="preserve">» </w:t>
      </w:r>
    </w:p>
    <w:p w:rsidR="00EC40D7" w:rsidRDefault="007A57B5" w:rsidP="00441496">
      <w:pPr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  <w:r>
        <w:rPr>
          <w:sz w:val="28"/>
          <w:szCs w:val="28"/>
        </w:rPr>
        <w:br/>
        <w:t xml:space="preserve">1.1. Должностные </w:t>
      </w:r>
      <w:proofErr w:type="spellStart"/>
      <w:r>
        <w:rPr>
          <w:sz w:val="28"/>
          <w:szCs w:val="28"/>
        </w:rPr>
        <w:t>инструкци</w:t>
      </w:r>
      <w:proofErr w:type="spellEnd"/>
      <w:r w:rsidR="00441496" w:rsidRPr="00441496">
        <w:rPr>
          <w:sz w:val="28"/>
          <w:szCs w:val="28"/>
        </w:rPr>
        <w:t xml:space="preserve"> является основным организационно-правовым документом, определяющим задачи, основные права, обязанности и ответственность должностного лица (работника) при осуществлении им трудовой деятельности согласно занимаемой должности.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  <w:t>1.2.Должностные инструкции разрабатываются для реализации следующих целей: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="00441496" w:rsidRPr="00441496">
        <w:rPr>
          <w:sz w:val="28"/>
          <w:szCs w:val="28"/>
        </w:rPr>
        <w:t>   рациональное разделение труда;</w:t>
      </w:r>
      <w:r w:rsidR="00441496"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="00441496" w:rsidRPr="00441496">
        <w:rPr>
          <w:sz w:val="28"/>
          <w:szCs w:val="28"/>
        </w:rPr>
        <w:t>   повышение эффективности управленческого труда;</w:t>
      </w:r>
      <w:r w:rsidR="00441496"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="00441496" w:rsidRPr="00441496">
        <w:rPr>
          <w:sz w:val="28"/>
          <w:szCs w:val="28"/>
        </w:rPr>
        <w:t>   создание организационно-правовой основы трудовой деятельности работников;</w:t>
      </w:r>
      <w:r w:rsidR="00441496"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="00441496" w:rsidRPr="00441496">
        <w:rPr>
          <w:sz w:val="28"/>
          <w:szCs w:val="28"/>
        </w:rPr>
        <w:t>   регламентация взаимоотношений работника и работодателя;</w:t>
      </w:r>
      <w:r w:rsidR="00441496"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="00441496" w:rsidRPr="00441496">
        <w:rPr>
          <w:sz w:val="28"/>
          <w:szCs w:val="28"/>
        </w:rPr>
        <w:t>   обеспечение объективности и обоснованности при аттестации сотрудника, его поощрении и при наложении на него дисциплинарного взыскания;</w:t>
      </w:r>
      <w:r w:rsidR="00441496"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="00441496" w:rsidRPr="00441496">
        <w:rPr>
          <w:sz w:val="28"/>
          <w:szCs w:val="28"/>
        </w:rPr>
        <w:t>   организация оптимального обучения, подготовки и повышения квалификации кадров;</w:t>
      </w:r>
      <w:r w:rsidR="00441496"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="00441496" w:rsidRPr="00441496">
        <w:rPr>
          <w:sz w:val="28"/>
          <w:szCs w:val="28"/>
        </w:rPr>
        <w:t>   укрепление трудовой дисциплины в организации;</w:t>
      </w:r>
      <w:r w:rsidR="00441496"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="00441496" w:rsidRPr="00441496">
        <w:rPr>
          <w:sz w:val="28"/>
          <w:szCs w:val="28"/>
        </w:rPr>
        <w:t>   составления трудовых договоров;</w:t>
      </w:r>
      <w:r w:rsidR="00441496"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="00441496" w:rsidRPr="00441496">
        <w:rPr>
          <w:sz w:val="28"/>
          <w:szCs w:val="28"/>
        </w:rPr>
        <w:t>   разрешение тр</w:t>
      </w:r>
      <w:r>
        <w:rPr>
          <w:sz w:val="28"/>
          <w:szCs w:val="28"/>
        </w:rPr>
        <w:t>удовых споров.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1.3. Должностные инструкции</w:t>
      </w:r>
      <w:r w:rsidR="00441496" w:rsidRPr="00441496">
        <w:rPr>
          <w:sz w:val="28"/>
          <w:szCs w:val="28"/>
        </w:rPr>
        <w:t xml:space="preserve"> разрабатывается в соответствии со штатным расписанием, Правилами внутреннего трудового распорядка, с соблюдением Конституции Российской Федерации, Трудового кодекса Российской Федерации и иными нормативно-правовыми актами.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  <w:t>1.4. Основойдля разработки должностных инструкций являются квалификационные характеристики (требования) по должностям служащих и по профессиям рабочих, утвержденные Министерст</w:t>
      </w:r>
      <w:r>
        <w:rPr>
          <w:sz w:val="28"/>
          <w:szCs w:val="28"/>
        </w:rPr>
        <w:t>вом труда РФ.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1.5. Должностные инструкции</w:t>
      </w:r>
      <w:r w:rsidR="00441496" w:rsidRPr="00441496">
        <w:rPr>
          <w:sz w:val="28"/>
          <w:szCs w:val="28"/>
        </w:rPr>
        <w:t xml:space="preserve"> составляется по каждой штатной должности организации, в том числе и вакантной, кроме должности директора школы, является обезличенной, объявляется работнику под расписку при заключении трудового договора, а также при перемещении на другую должность и при временном исполнении обязанностей по должности.</w:t>
      </w:r>
      <w:r w:rsidR="00441496" w:rsidRPr="00441496">
        <w:rPr>
          <w:sz w:val="28"/>
          <w:szCs w:val="28"/>
        </w:rPr>
        <w:br/>
      </w:r>
    </w:p>
    <w:p w:rsidR="00EC40D7" w:rsidRDefault="00EC40D7" w:rsidP="00441496">
      <w:pPr>
        <w:rPr>
          <w:sz w:val="28"/>
          <w:szCs w:val="28"/>
        </w:rPr>
      </w:pPr>
    </w:p>
    <w:p w:rsidR="00EC40D7" w:rsidRDefault="00441496" w:rsidP="00441496">
      <w:pPr>
        <w:rPr>
          <w:sz w:val="28"/>
          <w:szCs w:val="28"/>
        </w:rPr>
      </w:pPr>
      <w:r w:rsidRPr="00441496">
        <w:rPr>
          <w:sz w:val="28"/>
          <w:szCs w:val="28"/>
        </w:rPr>
        <w:br/>
      </w:r>
      <w:r w:rsidRPr="00441496">
        <w:rPr>
          <w:b/>
          <w:bCs/>
          <w:sz w:val="28"/>
          <w:szCs w:val="28"/>
        </w:rPr>
        <w:t>2. Требования, предъя</w:t>
      </w:r>
      <w:r w:rsidR="007A57B5">
        <w:rPr>
          <w:b/>
          <w:bCs/>
          <w:sz w:val="28"/>
          <w:szCs w:val="28"/>
        </w:rPr>
        <w:t>вляемые к содержанию должностных инструкций</w:t>
      </w:r>
      <w:r w:rsidR="007A57B5">
        <w:rPr>
          <w:sz w:val="28"/>
          <w:szCs w:val="28"/>
        </w:rPr>
        <w:br/>
      </w:r>
      <w:r w:rsidR="007A57B5">
        <w:rPr>
          <w:sz w:val="28"/>
          <w:szCs w:val="28"/>
        </w:rPr>
        <w:br/>
        <w:t>2.1. Должностные инструкции состоя</w:t>
      </w:r>
      <w:r w:rsidRPr="00441496">
        <w:rPr>
          <w:sz w:val="28"/>
          <w:szCs w:val="28"/>
        </w:rPr>
        <w:t>т из разделов:</w:t>
      </w:r>
      <w:r w:rsidRPr="00441496">
        <w:rPr>
          <w:sz w:val="28"/>
          <w:szCs w:val="28"/>
        </w:rPr>
        <w:br/>
        <w:t>I. Общие положения</w:t>
      </w:r>
      <w:r w:rsidRPr="00441496">
        <w:rPr>
          <w:sz w:val="28"/>
          <w:szCs w:val="28"/>
        </w:rPr>
        <w:br/>
      </w:r>
      <w:r w:rsidR="006B0DED">
        <w:rPr>
          <w:sz w:val="28"/>
          <w:szCs w:val="28"/>
        </w:rPr>
        <w:t>II. Должностные обязанности</w:t>
      </w:r>
      <w:r w:rsidR="006B0DED">
        <w:rPr>
          <w:sz w:val="28"/>
          <w:szCs w:val="28"/>
        </w:rPr>
        <w:br/>
      </w:r>
      <w:r w:rsidR="006B0DED">
        <w:rPr>
          <w:sz w:val="28"/>
          <w:szCs w:val="28"/>
          <w:lang w:val="en-US"/>
        </w:rPr>
        <w:lastRenderedPageBreak/>
        <w:t>I</w:t>
      </w:r>
      <w:r w:rsidRPr="00441496">
        <w:rPr>
          <w:sz w:val="28"/>
          <w:szCs w:val="28"/>
        </w:rPr>
        <w:t>V. Ответственность</w:t>
      </w:r>
      <w:r w:rsidR="006B0DED">
        <w:rPr>
          <w:sz w:val="28"/>
          <w:szCs w:val="28"/>
        </w:rPr>
        <w:t>.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При необходимости в должностные инструкции могут быть внесены и дополнительные разделы.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2.2. В разделе I «Общие положения» указывают: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1) наименование должности (указывается в соответствии с квалификационными справочниками);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2) требования, предъявляемые к образованию и стажу работы должностного лица, занимающего данную должность (квалификационные требования);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3) непосредственная подчиненность (кому непосредственно подчиняется данное должностное лицо);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4) порядок назначения и освобождения от должности;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5) наличие и состав подчиненных;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6) порядок замещения (кто замещает данное должностное лицо во время его отсутствия; кого замещает данное должностное лицо);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7) возможность совмещения должностей и функций;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8) нормативная база его деятельности (основополагающие нормативные и организационно-правовые документы, на основании которых должностное лицо осуществляет служебную (трудовую) деятельность и реализует свои полномочия).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В раздел могут быть включены другие требования и положения, конкретизирующие и уточняющие статус должностного лица и условия его деятельности.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</w:r>
    </w:p>
    <w:p w:rsidR="00C4348B" w:rsidRPr="00441496" w:rsidRDefault="006B0DED" w:rsidP="00441496">
      <w:pPr>
        <w:rPr>
          <w:sz w:val="28"/>
          <w:szCs w:val="28"/>
        </w:rPr>
      </w:pPr>
      <w:r>
        <w:rPr>
          <w:sz w:val="28"/>
          <w:szCs w:val="28"/>
        </w:rPr>
        <w:br/>
        <w:t>2.3</w:t>
      </w:r>
      <w:r w:rsidR="00441496" w:rsidRPr="00441496">
        <w:rPr>
          <w:sz w:val="28"/>
          <w:szCs w:val="28"/>
        </w:rPr>
        <w:t>. Раздел III «Должностные обязанности» содержит перечень основных функций должностного лица.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  <w:t>Должностные обязанности, требования к знаниям и квалификации определяются на основе содержащихся в квалификационном справочнике характеристик соответствующих базовых должностей.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  <w:t xml:space="preserve">Окончательно вопрос о распределении должностных обязанностей решается </w:t>
      </w:r>
      <w:r w:rsidR="00441496" w:rsidRPr="00441496">
        <w:rPr>
          <w:sz w:val="28"/>
          <w:szCs w:val="28"/>
        </w:rPr>
        <w:lastRenderedPageBreak/>
        <w:t>на основании внутренних организационно-р</w:t>
      </w:r>
      <w:r>
        <w:rPr>
          <w:sz w:val="28"/>
          <w:szCs w:val="28"/>
        </w:rPr>
        <w:t>аспорядительных документов.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2.4</w:t>
      </w:r>
      <w:r w:rsidR="00441496" w:rsidRPr="00441496">
        <w:rPr>
          <w:sz w:val="28"/>
          <w:szCs w:val="28"/>
        </w:rPr>
        <w:t>. Раздел IV «Права» содержит перечень прав, которыми в пределах своей компетенции обладает должностное лицо при исполнении возложенных на нег</w:t>
      </w:r>
      <w:r>
        <w:rPr>
          <w:sz w:val="28"/>
          <w:szCs w:val="28"/>
        </w:rPr>
        <w:t>о должностных обязанностей.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2.5</w:t>
      </w:r>
      <w:r w:rsidR="00441496" w:rsidRPr="00441496">
        <w:rPr>
          <w:sz w:val="28"/>
          <w:szCs w:val="28"/>
        </w:rPr>
        <w:t>. В разделе V «Ответственность» указывают меру ответственности должностного лица за несоблюдение требований, установленных должностной инструкцией, локальными правовыми актами и трудовым законодательством РФ. Критериями оценки являются объективные показатели, характеризующие качество и своевременность выполнения работы. Ответственность работника определяется в соответствии с действующим законодательством и может быть дисциплинарной, административной или уголовной</w:t>
      </w:r>
      <w:r>
        <w:rPr>
          <w:sz w:val="28"/>
          <w:szCs w:val="28"/>
        </w:rPr>
        <w:t>.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  <w:t>В раздел могут быть включены другие пункты, уточняющие и конкретизирующие ответственность должностного лица.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</w:r>
      <w:r w:rsidR="00441496" w:rsidRPr="00441496">
        <w:rPr>
          <w:b/>
          <w:bCs/>
          <w:sz w:val="28"/>
          <w:szCs w:val="28"/>
        </w:rPr>
        <w:t>3. Порядок</w:t>
      </w:r>
      <w:r w:rsidR="007A57B5">
        <w:rPr>
          <w:b/>
          <w:bCs/>
          <w:sz w:val="28"/>
          <w:szCs w:val="28"/>
        </w:rPr>
        <w:t xml:space="preserve"> введения в действие должностных инструкций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</w:r>
      <w:r w:rsidR="00D14007">
        <w:rPr>
          <w:sz w:val="28"/>
          <w:szCs w:val="28"/>
        </w:rPr>
        <w:t>3.1</w:t>
      </w:r>
      <w:r w:rsidR="007A57B5">
        <w:rPr>
          <w:sz w:val="28"/>
          <w:szCs w:val="28"/>
        </w:rPr>
        <w:t xml:space="preserve">. Должностные инструкции вступают в силу с момента их </w:t>
      </w:r>
      <w:r w:rsidR="00441496" w:rsidRPr="00441496">
        <w:rPr>
          <w:sz w:val="28"/>
          <w:szCs w:val="28"/>
        </w:rPr>
        <w:t>у</w:t>
      </w:r>
      <w:r w:rsidR="007A57B5">
        <w:rPr>
          <w:sz w:val="28"/>
          <w:szCs w:val="28"/>
        </w:rPr>
        <w:t>тверждения директором и действуют до введения новых должностных инструкций</w:t>
      </w:r>
      <w:r w:rsidR="00441496" w:rsidRPr="00441496">
        <w:rPr>
          <w:sz w:val="28"/>
          <w:szCs w:val="28"/>
        </w:rPr>
        <w:t>, разработа</w:t>
      </w:r>
      <w:r w:rsidR="007A57B5">
        <w:rPr>
          <w:sz w:val="28"/>
          <w:szCs w:val="28"/>
        </w:rPr>
        <w:t>нных и утвержденных</w:t>
      </w:r>
      <w:r w:rsidR="00441496" w:rsidRPr="00441496">
        <w:rPr>
          <w:sz w:val="28"/>
          <w:szCs w:val="28"/>
        </w:rPr>
        <w:t xml:space="preserve"> в соответствии с Положением. </w:t>
      </w:r>
      <w:r w:rsidR="00441496" w:rsidRPr="00441496">
        <w:rPr>
          <w:sz w:val="28"/>
          <w:szCs w:val="28"/>
        </w:rPr>
        <w:br/>
      </w:r>
      <w:r w:rsidR="00D14007">
        <w:rPr>
          <w:sz w:val="28"/>
          <w:szCs w:val="28"/>
        </w:rPr>
        <w:br/>
        <w:t>3.2</w:t>
      </w:r>
      <w:r w:rsidR="00441496" w:rsidRPr="00441496">
        <w:rPr>
          <w:sz w:val="28"/>
          <w:szCs w:val="28"/>
        </w:rPr>
        <w:t>. Требования должностной инструкции являются обязательными для работника, работающего в данной должности, с момента его ознакомления с инструкцией под роспись и до перемещения на другую должность или</w:t>
      </w:r>
      <w:r w:rsidR="00D14007">
        <w:rPr>
          <w:sz w:val="28"/>
          <w:szCs w:val="28"/>
        </w:rPr>
        <w:t xml:space="preserve"> увольнения из организации.</w:t>
      </w:r>
      <w:r w:rsidR="00D14007">
        <w:rPr>
          <w:sz w:val="28"/>
          <w:szCs w:val="28"/>
        </w:rPr>
        <w:br/>
      </w:r>
      <w:r w:rsidR="00D14007">
        <w:rPr>
          <w:sz w:val="28"/>
          <w:szCs w:val="28"/>
        </w:rPr>
        <w:br/>
        <w:t>3.3</w:t>
      </w:r>
      <w:r w:rsidR="00441496" w:rsidRPr="00441496">
        <w:rPr>
          <w:sz w:val="28"/>
          <w:szCs w:val="28"/>
        </w:rPr>
        <w:t>.Должностные инструкции могут быть заменены или заново утверждены в следующих случаях:</w:t>
      </w:r>
      <w:r w:rsidR="00441496" w:rsidRPr="00441496">
        <w:rPr>
          <w:sz w:val="28"/>
          <w:szCs w:val="28"/>
        </w:rPr>
        <w:br/>
        <w:t>- при изменении наименования школы;</w:t>
      </w:r>
      <w:r w:rsidR="00441496" w:rsidRPr="00441496">
        <w:rPr>
          <w:sz w:val="28"/>
          <w:szCs w:val="28"/>
        </w:rPr>
        <w:br/>
        <w:t>- при изменении функциональных обязанностей по должности;</w:t>
      </w:r>
      <w:r w:rsidR="00441496" w:rsidRPr="00441496">
        <w:rPr>
          <w:sz w:val="28"/>
          <w:szCs w:val="28"/>
        </w:rPr>
        <w:br/>
        <w:t>-при изменении наименования должности;</w:t>
      </w:r>
      <w:r w:rsidR="00441496" w:rsidRPr="00441496">
        <w:rPr>
          <w:sz w:val="28"/>
          <w:szCs w:val="28"/>
        </w:rPr>
        <w:br/>
        <w:t>- при реорганизации юридического лица;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  <w:t xml:space="preserve">- при изменении штатного расписания (сокращения штата, </w:t>
      </w:r>
      <w:r w:rsidR="00D14007">
        <w:rPr>
          <w:sz w:val="28"/>
          <w:szCs w:val="28"/>
        </w:rPr>
        <w:t>введении новой штатной единицы).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</w:r>
      <w:r w:rsidR="00D14007">
        <w:rPr>
          <w:sz w:val="28"/>
          <w:szCs w:val="28"/>
        </w:rPr>
        <w:t>3.4</w:t>
      </w:r>
      <w:r w:rsidR="00441496" w:rsidRPr="00441496">
        <w:rPr>
          <w:sz w:val="28"/>
          <w:szCs w:val="28"/>
        </w:rPr>
        <w:t>. Внесение изме</w:t>
      </w:r>
      <w:r w:rsidR="007A57B5">
        <w:rPr>
          <w:sz w:val="28"/>
          <w:szCs w:val="28"/>
        </w:rPr>
        <w:t>нений и дополнений в действующие должностные</w:t>
      </w:r>
      <w:r w:rsidR="00CE09DF">
        <w:rPr>
          <w:sz w:val="28"/>
          <w:szCs w:val="28"/>
        </w:rPr>
        <w:t xml:space="preserve"> инструкции</w:t>
      </w:r>
      <w:bookmarkStart w:id="0" w:name="_GoBack"/>
      <w:bookmarkEnd w:id="0"/>
      <w:r w:rsidR="00441496" w:rsidRPr="00441496">
        <w:rPr>
          <w:sz w:val="28"/>
          <w:szCs w:val="28"/>
        </w:rPr>
        <w:t xml:space="preserve"> производится путем издания приказа директора либо утверждения текста должностной инструкции в целом с учетом вносимых изменений и дополнений.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</w:r>
      <w:r w:rsidR="00441496" w:rsidRPr="00441496">
        <w:rPr>
          <w:b/>
          <w:bCs/>
          <w:sz w:val="28"/>
          <w:szCs w:val="28"/>
        </w:rPr>
        <w:lastRenderedPageBreak/>
        <w:t>4. Заключительные положения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</w:r>
      <w:r w:rsidR="001B510E">
        <w:rPr>
          <w:sz w:val="28"/>
          <w:szCs w:val="28"/>
        </w:rPr>
        <w:t>4.1</w:t>
      </w:r>
      <w:r w:rsidR="00441496" w:rsidRPr="00441496">
        <w:rPr>
          <w:sz w:val="28"/>
          <w:szCs w:val="28"/>
        </w:rPr>
        <w:t xml:space="preserve">.Хранятся должностные инструкции в соответствии с установленным порядком делопроизводства, как правило, один экземпляр – </w:t>
      </w:r>
      <w:r w:rsidR="001B510E">
        <w:rPr>
          <w:sz w:val="28"/>
          <w:szCs w:val="28"/>
        </w:rPr>
        <w:t>у директора школы постоянно, другой</w:t>
      </w:r>
      <w:r w:rsidR="00441496" w:rsidRPr="00441496">
        <w:rPr>
          <w:sz w:val="28"/>
          <w:szCs w:val="28"/>
        </w:rPr>
        <w:t xml:space="preserve"> – у самого работника.</w:t>
      </w:r>
    </w:p>
    <w:sectPr w:rsidR="00C4348B" w:rsidRPr="00441496" w:rsidSect="00EC40D7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496"/>
    <w:rsid w:val="001B510E"/>
    <w:rsid w:val="00257907"/>
    <w:rsid w:val="00441496"/>
    <w:rsid w:val="0047287D"/>
    <w:rsid w:val="004F055B"/>
    <w:rsid w:val="006B0DED"/>
    <w:rsid w:val="007443C3"/>
    <w:rsid w:val="007A57B5"/>
    <w:rsid w:val="00C4348B"/>
    <w:rsid w:val="00CE09DF"/>
    <w:rsid w:val="00D14007"/>
    <w:rsid w:val="00EC40D7"/>
    <w:rsid w:val="00F62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6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0D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C40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79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ДШИ-2</dc:creator>
  <cp:lastModifiedBy>Хлют школа искусств</cp:lastModifiedBy>
  <cp:revision>10</cp:revision>
  <dcterms:created xsi:type="dcterms:W3CDTF">2013-12-04T09:28:00Z</dcterms:created>
  <dcterms:modified xsi:type="dcterms:W3CDTF">2018-02-02T12:54:00Z</dcterms:modified>
</cp:coreProperties>
</file>